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8721" w14:textId="77777777" w:rsidR="0042110B" w:rsidRDefault="0042110B" w:rsidP="00BA14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141413"/>
          <w:sz w:val="22"/>
          <w:szCs w:val="22"/>
        </w:rPr>
      </w:pPr>
    </w:p>
    <w:p w14:paraId="132348A9" w14:textId="6B5E0C78" w:rsidR="004144E0" w:rsidRDefault="0071746F" w:rsidP="00BA14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141413"/>
        </w:rPr>
      </w:pPr>
      <w:r>
        <w:rPr>
          <w:rFonts w:ascii="Helvetica" w:hAnsi="Helvetica" w:cs="Helvetica"/>
          <w:b/>
          <w:color w:val="141413"/>
        </w:rPr>
        <w:t>Assessing Program Effectiveness</w:t>
      </w:r>
    </w:p>
    <w:p w14:paraId="4BA727FA" w14:textId="77777777" w:rsidR="004144E0" w:rsidRPr="00785A70" w:rsidRDefault="004144E0" w:rsidP="00BA14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color w:val="141413"/>
        </w:rPr>
      </w:pPr>
    </w:p>
    <w:p w14:paraId="207FF39F" w14:textId="0D725012" w:rsidR="00785A70" w:rsidRPr="006C7F16" w:rsidRDefault="0071746F" w:rsidP="006C7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merican Typewriter"/>
          <w:color w:val="141413"/>
        </w:rPr>
      </w:pPr>
      <w:r w:rsidRPr="0071746F">
        <w:rPr>
          <w:rFonts w:ascii="Helvetica" w:hAnsi="Helvetica" w:cs="American Typewriter"/>
          <w:color w:val="141413"/>
        </w:rPr>
        <w:t xml:space="preserve">There is a lot to consider when planning </w:t>
      </w:r>
      <w:r>
        <w:rPr>
          <w:rFonts w:ascii="Helvetica" w:hAnsi="Helvetica" w:cs="American Typewriter"/>
          <w:color w:val="141413"/>
        </w:rPr>
        <w:t xml:space="preserve">an outcome evaluation. </w:t>
      </w:r>
      <w:r w:rsidR="009448F2">
        <w:rPr>
          <w:rFonts w:ascii="Helvetica" w:hAnsi="Helvetica" w:cs="American Typewriter"/>
          <w:color w:val="141413"/>
        </w:rPr>
        <w:t xml:space="preserve">It is very likely that practical concerns will make it impossible for you to gather all the information you want, you may have to prioritize </w:t>
      </w:r>
      <w:r w:rsidR="006C7F16">
        <w:rPr>
          <w:rFonts w:ascii="Helvetica" w:hAnsi="Helvetica" w:cs="American Typewriter"/>
          <w:color w:val="141413"/>
        </w:rPr>
        <w:t xml:space="preserve">certain questions over others. </w:t>
      </w:r>
      <w:r w:rsidR="009448F2">
        <w:rPr>
          <w:rFonts w:ascii="Helvetica" w:hAnsi="Helvetica" w:cs="American Typewriter"/>
          <w:color w:val="141413"/>
        </w:rPr>
        <w:t xml:space="preserve"> </w:t>
      </w:r>
      <w:r w:rsidR="000963E4">
        <w:rPr>
          <w:rFonts w:ascii="Helvetica" w:hAnsi="Helvetica" w:cs="American Typewriter"/>
          <w:color w:val="141413"/>
        </w:rPr>
        <w:t xml:space="preserve">Use this sheet to brainstorm all your evaluation questions and estimate how resource intensive each will be. Then you can prioritize the questions that you find most essential. </w:t>
      </w:r>
    </w:p>
    <w:p w14:paraId="38DC9A16" w14:textId="77777777" w:rsidR="004E44C2" w:rsidRPr="0071746F" w:rsidRDefault="004E44C2" w:rsidP="00686DEA">
      <w:pPr>
        <w:tabs>
          <w:tab w:val="left" w:pos="-1440"/>
          <w:tab w:val="left" w:pos="-720"/>
          <w:tab w:val="left" w:pos="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Helvetica" w:hAnsi="Helvetica" w:cs="American Typewriter"/>
          <w:lang w:bidi="x-none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785"/>
        <w:gridCol w:w="1786"/>
        <w:gridCol w:w="1785"/>
        <w:gridCol w:w="1786"/>
        <w:gridCol w:w="1786"/>
      </w:tblGrid>
      <w:tr w:rsidR="0071746F" w14:paraId="6E372815" w14:textId="77777777" w:rsidTr="00DB2C84">
        <w:tc>
          <w:tcPr>
            <w:tcW w:w="1785" w:type="dxa"/>
            <w:shd w:val="clear" w:color="auto" w:fill="31849B" w:themeFill="accent5" w:themeFillShade="BF"/>
          </w:tcPr>
          <w:p w14:paraId="18D17FF8" w14:textId="3826FC60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Evaluation</w:t>
            </w:r>
          </w:p>
          <w:p w14:paraId="530E40F6" w14:textId="1CC0117C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Question</w:t>
            </w:r>
          </w:p>
        </w:tc>
        <w:tc>
          <w:tcPr>
            <w:tcW w:w="1786" w:type="dxa"/>
            <w:shd w:val="clear" w:color="auto" w:fill="31849B" w:themeFill="accent5" w:themeFillShade="BF"/>
          </w:tcPr>
          <w:p w14:paraId="64DF08D0" w14:textId="34CC5990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Indicator(s)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14:paraId="5994FACB" w14:textId="0F6B8DBA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Method</w:t>
            </w:r>
          </w:p>
        </w:tc>
        <w:tc>
          <w:tcPr>
            <w:tcW w:w="1786" w:type="dxa"/>
            <w:shd w:val="clear" w:color="auto" w:fill="31849B" w:themeFill="accent5" w:themeFillShade="BF"/>
          </w:tcPr>
          <w:p w14:paraId="43661749" w14:textId="2C28DD95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Time</w:t>
            </w:r>
          </w:p>
        </w:tc>
        <w:tc>
          <w:tcPr>
            <w:tcW w:w="1786" w:type="dxa"/>
            <w:shd w:val="clear" w:color="auto" w:fill="31849B" w:themeFill="accent5" w:themeFillShade="BF"/>
          </w:tcPr>
          <w:p w14:paraId="3E9827AF" w14:textId="36C95BC5" w:rsidR="0071746F" w:rsidRDefault="0071746F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Analysis</w:t>
            </w:r>
          </w:p>
        </w:tc>
      </w:tr>
      <w:tr w:rsidR="0071746F" w14:paraId="4614576C" w14:textId="77777777" w:rsidTr="00DB2C84">
        <w:tc>
          <w:tcPr>
            <w:tcW w:w="1785" w:type="dxa"/>
            <w:shd w:val="clear" w:color="auto" w:fill="92CDDC" w:themeFill="accent5" w:themeFillTint="99"/>
          </w:tcPr>
          <w:p w14:paraId="5509A0B8" w14:textId="379DFDC8" w:rsidR="0071746F" w:rsidRDefault="009448F2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What do you want to know?</w:t>
            </w:r>
          </w:p>
        </w:tc>
        <w:tc>
          <w:tcPr>
            <w:tcW w:w="1786" w:type="dxa"/>
            <w:shd w:val="clear" w:color="auto" w:fill="92CDDC" w:themeFill="accent5" w:themeFillTint="99"/>
          </w:tcPr>
          <w:p w14:paraId="6D678CAE" w14:textId="431DBB32" w:rsidR="0071746F" w:rsidRDefault="009448F2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How will you know?</w:t>
            </w:r>
          </w:p>
        </w:tc>
        <w:tc>
          <w:tcPr>
            <w:tcW w:w="1785" w:type="dxa"/>
            <w:shd w:val="clear" w:color="auto" w:fill="92CDDC" w:themeFill="accent5" w:themeFillTint="99"/>
          </w:tcPr>
          <w:p w14:paraId="1090356E" w14:textId="66A34953" w:rsidR="0071746F" w:rsidRDefault="009448F2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How will you collect data?</w:t>
            </w:r>
          </w:p>
        </w:tc>
        <w:tc>
          <w:tcPr>
            <w:tcW w:w="1786" w:type="dxa"/>
            <w:shd w:val="clear" w:color="auto" w:fill="92CDDC" w:themeFill="accent5" w:themeFillTint="99"/>
          </w:tcPr>
          <w:p w14:paraId="075E72C3" w14:textId="2140DF07" w:rsidR="0071746F" w:rsidRDefault="009448F2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How often and when will you collect data?</w:t>
            </w:r>
          </w:p>
        </w:tc>
        <w:tc>
          <w:tcPr>
            <w:tcW w:w="1786" w:type="dxa"/>
            <w:shd w:val="clear" w:color="auto" w:fill="92CDDC" w:themeFill="accent5" w:themeFillTint="99"/>
          </w:tcPr>
          <w:p w14:paraId="4D65665A" w14:textId="50B8DC45" w:rsidR="0071746F" w:rsidRDefault="009448F2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  <w:r>
              <w:rPr>
                <w:rFonts w:ascii="Helvetica" w:hAnsi="Helvetica" w:cs="American Typewriter"/>
                <w:lang w:bidi="x-none"/>
              </w:rPr>
              <w:t>What type of analysis will be preformed?</w:t>
            </w:r>
          </w:p>
        </w:tc>
      </w:tr>
      <w:tr w:rsidR="0071746F" w14:paraId="4A6B7E1A" w14:textId="77777777" w:rsidTr="00DB2C84">
        <w:trPr>
          <w:trHeight w:val="1646"/>
        </w:trPr>
        <w:tc>
          <w:tcPr>
            <w:tcW w:w="1785" w:type="dxa"/>
            <w:shd w:val="clear" w:color="auto" w:fill="DAEEF3" w:themeFill="accent5" w:themeFillTint="33"/>
          </w:tcPr>
          <w:p w14:paraId="156AA414" w14:textId="5AFB639F" w:rsidR="0071746F" w:rsidRPr="00AC50F5" w:rsidRDefault="00AC50F5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sz w:val="20"/>
                <w:szCs w:val="20"/>
                <w:lang w:bidi="x-none"/>
              </w:rPr>
            </w:pPr>
            <w:r w:rsidRPr="00AC50F5">
              <w:rPr>
                <w:rFonts w:ascii="Helvetica" w:hAnsi="Helvetica" w:cs="American Typewriter"/>
                <w:sz w:val="20"/>
                <w:szCs w:val="20"/>
                <w:lang w:bidi="x-none"/>
              </w:rPr>
              <w:t xml:space="preserve">Are program participants more likely to intervene as a bystander to interrupt </w:t>
            </w:r>
            <w:r>
              <w:rPr>
                <w:rFonts w:ascii="Helvetica" w:hAnsi="Helvetica" w:cs="American Typewriter"/>
                <w:sz w:val="20"/>
                <w:szCs w:val="20"/>
                <w:lang w:bidi="x-none"/>
              </w:rPr>
              <w:t>or prevent instances of sexual violence?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14:paraId="37253E93" w14:textId="4356431A" w:rsidR="00284D3A" w:rsidRPr="00AC50F5" w:rsidRDefault="00284D3A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sz w:val="20"/>
                <w:szCs w:val="20"/>
                <w:lang w:bidi="x-none"/>
              </w:rPr>
            </w:pPr>
            <w:proofErr w:type="gramStart"/>
            <w:r>
              <w:rPr>
                <w:rFonts w:ascii="Helvetica" w:hAnsi="Helvetica" w:cs="American Typewriter"/>
                <w:sz w:val="20"/>
                <w:szCs w:val="20"/>
                <w:lang w:bidi="x-none"/>
              </w:rPr>
              <w:t>behavioral</w:t>
            </w:r>
            <w:proofErr w:type="gramEnd"/>
            <w:r>
              <w:rPr>
                <w:rFonts w:ascii="Helvetica" w:hAnsi="Helvetica" w:cs="American Typewriter"/>
                <w:sz w:val="20"/>
                <w:szCs w:val="20"/>
                <w:lang w:bidi="x-none"/>
              </w:rPr>
              <w:t xml:space="preserve"> intent, self-efficacy, confidence in bystander skills, ability to identify situations that indicate SV</w:t>
            </w:r>
          </w:p>
        </w:tc>
        <w:tc>
          <w:tcPr>
            <w:tcW w:w="1785" w:type="dxa"/>
            <w:shd w:val="clear" w:color="auto" w:fill="DAEEF3" w:themeFill="accent5" w:themeFillTint="33"/>
          </w:tcPr>
          <w:p w14:paraId="311A47F9" w14:textId="7C543637" w:rsidR="0071746F" w:rsidRPr="00AC50F5" w:rsidRDefault="00284D3A" w:rsidP="00284D3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sz w:val="20"/>
                <w:szCs w:val="20"/>
                <w:lang w:bidi="x-none"/>
              </w:rPr>
            </w:pPr>
            <w:r>
              <w:rPr>
                <w:rFonts w:ascii="Helvetica" w:hAnsi="Helvetica" w:cs="American Typewriter"/>
                <w:sz w:val="20"/>
                <w:szCs w:val="20"/>
                <w:lang w:bidi="x-none"/>
              </w:rPr>
              <w:t>Self-report participant surveys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14:paraId="5847E735" w14:textId="594DFB76" w:rsidR="0071746F" w:rsidRPr="00AC50F5" w:rsidRDefault="00DB2C8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sz w:val="20"/>
                <w:szCs w:val="20"/>
                <w:lang w:bidi="x-none"/>
              </w:rPr>
            </w:pPr>
            <w:r w:rsidRPr="00AC50F5">
              <w:rPr>
                <w:rFonts w:ascii="Helvetica" w:hAnsi="Helvetica" w:cs="American Typewriter"/>
                <w:sz w:val="20"/>
                <w:szCs w:val="20"/>
                <w:lang w:bidi="x-none"/>
              </w:rPr>
              <w:t>Baseline, 1 week after program con</w:t>
            </w:r>
            <w:r w:rsidR="00AC50F5" w:rsidRPr="00AC50F5">
              <w:rPr>
                <w:rFonts w:ascii="Helvetica" w:hAnsi="Helvetica" w:cs="American Typewriter"/>
                <w:sz w:val="20"/>
                <w:szCs w:val="20"/>
                <w:lang w:bidi="x-none"/>
              </w:rPr>
              <w:t>clusion, and 10 months after</w:t>
            </w:r>
          </w:p>
        </w:tc>
        <w:tc>
          <w:tcPr>
            <w:tcW w:w="1786" w:type="dxa"/>
            <w:shd w:val="clear" w:color="auto" w:fill="DAEEF3" w:themeFill="accent5" w:themeFillTint="33"/>
          </w:tcPr>
          <w:p w14:paraId="597DCE98" w14:textId="78CC4A12" w:rsidR="0071746F" w:rsidRPr="00AC50F5" w:rsidRDefault="00DB2C8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sz w:val="20"/>
                <w:szCs w:val="20"/>
                <w:lang w:bidi="x-none"/>
              </w:rPr>
            </w:pPr>
            <w:r w:rsidRPr="00AC50F5">
              <w:rPr>
                <w:rFonts w:ascii="Helvetica" w:hAnsi="Helvetica" w:cs="American Typewriter"/>
                <w:sz w:val="20"/>
                <w:szCs w:val="20"/>
                <w:lang w:bidi="x-none"/>
              </w:rPr>
              <w:t>Quantitative analysis using statistical software</w:t>
            </w:r>
          </w:p>
        </w:tc>
      </w:tr>
      <w:tr w:rsidR="000963E4" w14:paraId="16BE40FE" w14:textId="77777777" w:rsidTr="00445C0D">
        <w:trPr>
          <w:trHeight w:val="1646"/>
        </w:trPr>
        <w:tc>
          <w:tcPr>
            <w:tcW w:w="1785" w:type="dxa"/>
          </w:tcPr>
          <w:p w14:paraId="7E98B17E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42DE1F8A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5" w:type="dxa"/>
          </w:tcPr>
          <w:p w14:paraId="5E6CD935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10D5AB8F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7023569A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</w:tr>
      <w:tr w:rsidR="000963E4" w14:paraId="01674209" w14:textId="77777777" w:rsidTr="00445C0D">
        <w:trPr>
          <w:trHeight w:val="1646"/>
        </w:trPr>
        <w:tc>
          <w:tcPr>
            <w:tcW w:w="1785" w:type="dxa"/>
          </w:tcPr>
          <w:p w14:paraId="74229065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6D0A7597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5" w:type="dxa"/>
          </w:tcPr>
          <w:p w14:paraId="454E0848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5DA097AF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74E7F321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</w:tr>
      <w:tr w:rsidR="000963E4" w14:paraId="53A68BF2" w14:textId="77777777" w:rsidTr="00445C0D">
        <w:trPr>
          <w:trHeight w:val="1646"/>
        </w:trPr>
        <w:tc>
          <w:tcPr>
            <w:tcW w:w="1785" w:type="dxa"/>
          </w:tcPr>
          <w:p w14:paraId="6FB38263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549E0155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5" w:type="dxa"/>
          </w:tcPr>
          <w:p w14:paraId="4CA5ECF9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1480F728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  <w:tc>
          <w:tcPr>
            <w:tcW w:w="1786" w:type="dxa"/>
          </w:tcPr>
          <w:p w14:paraId="3296862F" w14:textId="77777777" w:rsidR="000963E4" w:rsidRDefault="000963E4" w:rsidP="00686DE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Helvetica" w:hAnsi="Helvetica" w:cs="American Typewriter"/>
                <w:lang w:bidi="x-none"/>
              </w:rPr>
            </w:pPr>
          </w:p>
        </w:tc>
      </w:tr>
    </w:tbl>
    <w:p w14:paraId="6BDF92F7" w14:textId="77777777" w:rsidR="004E44C2" w:rsidRPr="0071746F" w:rsidRDefault="004E44C2" w:rsidP="00686DEA">
      <w:pPr>
        <w:tabs>
          <w:tab w:val="left" w:pos="-1440"/>
          <w:tab w:val="left" w:pos="-720"/>
          <w:tab w:val="left" w:pos="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Helvetica" w:hAnsi="Helvetica" w:cs="American Typewriter"/>
          <w:lang w:bidi="x-none"/>
        </w:rPr>
      </w:pPr>
    </w:p>
    <w:p w14:paraId="7B15F401" w14:textId="77777777" w:rsidR="004E44C2" w:rsidRPr="0071746F" w:rsidRDefault="004E44C2" w:rsidP="00686DEA">
      <w:pPr>
        <w:tabs>
          <w:tab w:val="left" w:pos="-1440"/>
          <w:tab w:val="left" w:pos="-720"/>
          <w:tab w:val="left" w:pos="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Helvetica" w:hAnsi="Helvetica" w:cs="American Typewriter"/>
          <w:lang w:bidi="x-none"/>
        </w:rPr>
      </w:pPr>
    </w:p>
    <w:p w14:paraId="143EC852" w14:textId="77777777" w:rsidR="004E44C2" w:rsidRPr="0071746F" w:rsidRDefault="004E44C2" w:rsidP="00686DEA">
      <w:pPr>
        <w:tabs>
          <w:tab w:val="left" w:pos="-1440"/>
          <w:tab w:val="left" w:pos="-720"/>
          <w:tab w:val="left" w:pos="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Helvetica" w:hAnsi="Helvetica" w:cs="American Typewriter"/>
          <w:lang w:bidi="x-none"/>
        </w:rPr>
      </w:pPr>
    </w:p>
    <w:p w14:paraId="6EC776B7" w14:textId="77777777" w:rsidR="00686DEA" w:rsidRPr="0071746F" w:rsidRDefault="00686DEA" w:rsidP="00BA14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merican Typewriter"/>
          <w:color w:val="141413"/>
        </w:rPr>
      </w:pPr>
    </w:p>
    <w:p w14:paraId="4E2CEFF5" w14:textId="15A66EF2" w:rsidR="00BA14AF" w:rsidRPr="0071746F" w:rsidRDefault="00BA14AF" w:rsidP="00BA14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merican Typewriter"/>
          <w:color w:val="141413"/>
          <w:sz w:val="22"/>
          <w:szCs w:val="22"/>
        </w:rPr>
      </w:pPr>
    </w:p>
    <w:sectPr w:rsidR="00BA14AF" w:rsidRPr="0071746F" w:rsidSect="00DB1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D4FD" w14:textId="77777777" w:rsidR="00284D3A" w:rsidRDefault="00284D3A" w:rsidP="0084473B">
      <w:r>
        <w:separator/>
      </w:r>
    </w:p>
  </w:endnote>
  <w:endnote w:type="continuationSeparator" w:id="0">
    <w:p w14:paraId="3F7E0388" w14:textId="77777777" w:rsidR="00284D3A" w:rsidRDefault="00284D3A" w:rsidP="0084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9F38" w14:textId="77777777" w:rsidR="00976FEF" w:rsidRDefault="00976F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F9B5" w14:textId="77777777" w:rsidR="00284D3A" w:rsidRDefault="00284D3A">
    <w:pPr>
      <w:pStyle w:val="Footer"/>
    </w:pPr>
    <w:r>
      <w:rPr>
        <w:noProof/>
      </w:rPr>
      <w:drawing>
        <wp:inline distT="0" distB="0" distL="0" distR="0" wp14:anchorId="7C322E78" wp14:editId="2C2D9DB8">
          <wp:extent cx="5486400" cy="346075"/>
          <wp:effectExtent l="0" t="0" r="0" b="9525"/>
          <wp:docPr id="289" name="Picture 289" descr="CALCASA LH Footer 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 descr="CALCASA LH Footer v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BA39" w14:textId="77777777" w:rsidR="00976FEF" w:rsidRDefault="00976F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B6FC" w14:textId="77777777" w:rsidR="00284D3A" w:rsidRDefault="00284D3A" w:rsidP="0084473B">
      <w:r>
        <w:separator/>
      </w:r>
    </w:p>
  </w:footnote>
  <w:footnote w:type="continuationSeparator" w:id="0">
    <w:p w14:paraId="61A77498" w14:textId="77777777" w:rsidR="00284D3A" w:rsidRDefault="00284D3A" w:rsidP="00844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CC85" w14:textId="77777777" w:rsidR="00976FEF" w:rsidRDefault="00976F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EE72" w14:textId="65B900C4" w:rsidR="00284D3A" w:rsidRDefault="00284D3A" w:rsidP="0042110B">
    <w:pPr>
      <w:pStyle w:val="Header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570BE133" wp14:editId="355B4D67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1111250" cy="723900"/>
          <wp:effectExtent l="0" t="0" r="635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ASA-Logo_350x2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3687" w14:textId="77777777" w:rsidR="00976FEF" w:rsidRDefault="00976F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AF"/>
    <w:rsid w:val="00066FAA"/>
    <w:rsid w:val="000963E4"/>
    <w:rsid w:val="001F6264"/>
    <w:rsid w:val="00284D3A"/>
    <w:rsid w:val="0036563F"/>
    <w:rsid w:val="003D1223"/>
    <w:rsid w:val="004144E0"/>
    <w:rsid w:val="0042110B"/>
    <w:rsid w:val="00445C0D"/>
    <w:rsid w:val="00465348"/>
    <w:rsid w:val="004E44C2"/>
    <w:rsid w:val="005370D6"/>
    <w:rsid w:val="00686DEA"/>
    <w:rsid w:val="006C7F16"/>
    <w:rsid w:val="006E21E8"/>
    <w:rsid w:val="0071746F"/>
    <w:rsid w:val="007567CD"/>
    <w:rsid w:val="00784578"/>
    <w:rsid w:val="00785A70"/>
    <w:rsid w:val="007E1711"/>
    <w:rsid w:val="007E263A"/>
    <w:rsid w:val="0084473B"/>
    <w:rsid w:val="00877106"/>
    <w:rsid w:val="008A457D"/>
    <w:rsid w:val="00905564"/>
    <w:rsid w:val="009448F2"/>
    <w:rsid w:val="00976FEF"/>
    <w:rsid w:val="00985089"/>
    <w:rsid w:val="009B4D66"/>
    <w:rsid w:val="00A74202"/>
    <w:rsid w:val="00A7491C"/>
    <w:rsid w:val="00AC4206"/>
    <w:rsid w:val="00AC50F5"/>
    <w:rsid w:val="00B96354"/>
    <w:rsid w:val="00BA14AF"/>
    <w:rsid w:val="00D57B95"/>
    <w:rsid w:val="00DB172A"/>
    <w:rsid w:val="00DB2C84"/>
    <w:rsid w:val="00E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EC6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3B"/>
  </w:style>
  <w:style w:type="paragraph" w:styleId="Footer">
    <w:name w:val="footer"/>
    <w:basedOn w:val="Normal"/>
    <w:link w:val="FooterChar"/>
    <w:uiPriority w:val="99"/>
    <w:unhideWhenUsed/>
    <w:rsid w:val="00844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3B"/>
  </w:style>
  <w:style w:type="paragraph" w:customStyle="1" w:styleId="Default">
    <w:name w:val="Default"/>
    <w:rsid w:val="005370D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table" w:styleId="TableGrid">
    <w:name w:val="Table Grid"/>
    <w:basedOn w:val="TableNormal"/>
    <w:uiPriority w:val="59"/>
    <w:rsid w:val="007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3B"/>
  </w:style>
  <w:style w:type="paragraph" w:styleId="Footer">
    <w:name w:val="footer"/>
    <w:basedOn w:val="Normal"/>
    <w:link w:val="FooterChar"/>
    <w:uiPriority w:val="99"/>
    <w:unhideWhenUsed/>
    <w:rsid w:val="00844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3B"/>
  </w:style>
  <w:style w:type="paragraph" w:customStyle="1" w:styleId="Default">
    <w:name w:val="Default"/>
    <w:rsid w:val="005370D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table" w:styleId="TableGrid">
    <w:name w:val="Table Grid"/>
    <w:basedOn w:val="TableNormal"/>
    <w:uiPriority w:val="59"/>
    <w:rsid w:val="007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66127-99C6-234F-B8A3-DA5F51A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Marbach</dc:creator>
  <cp:keywords/>
  <dc:description/>
  <cp:lastModifiedBy>Abby Sims</cp:lastModifiedBy>
  <cp:revision>5</cp:revision>
  <cp:lastPrinted>2013-09-12T01:17:00Z</cp:lastPrinted>
  <dcterms:created xsi:type="dcterms:W3CDTF">2013-09-11T22:28:00Z</dcterms:created>
  <dcterms:modified xsi:type="dcterms:W3CDTF">2013-09-12T01:19:00Z</dcterms:modified>
</cp:coreProperties>
</file>